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422D" w14:textId="77777777" w:rsidR="00B65B0A" w:rsidRDefault="00B65B0A"/>
    <w:p w14:paraId="6210BB3C" w14:textId="77777777" w:rsidR="00334D72" w:rsidRDefault="00334D72">
      <w:pPr>
        <w:rPr>
          <w:b/>
        </w:rPr>
      </w:pP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829"/>
        <w:gridCol w:w="651"/>
        <w:gridCol w:w="1299"/>
        <w:gridCol w:w="616"/>
        <w:gridCol w:w="1162"/>
        <w:gridCol w:w="1038"/>
        <w:gridCol w:w="653"/>
        <w:gridCol w:w="1369"/>
        <w:gridCol w:w="1311"/>
      </w:tblGrid>
      <w:tr w:rsidR="00D0494D" w:rsidRPr="00FF7AE8" w14:paraId="504B4C93" w14:textId="77777777" w:rsidTr="0B6ADB44">
        <w:trPr>
          <w:trHeight w:val="300"/>
          <w:tblHeader/>
          <w:jc w:val="center"/>
        </w:trPr>
        <w:tc>
          <w:tcPr>
            <w:tcW w:w="731" w:type="dxa"/>
            <w:shd w:val="clear" w:color="auto" w:fill="002060"/>
          </w:tcPr>
          <w:p w14:paraId="36EBCDAE" w14:textId="21159DF5" w:rsidR="00D0494D" w:rsidRPr="00134602" w:rsidRDefault="00D0494D" w:rsidP="00A46754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34602">
              <w:rPr>
                <w:rFonts w:ascii="Calibri" w:hAnsi="Calibri" w:cs="Calibri"/>
                <w:b/>
                <w:sz w:val="18"/>
                <w:szCs w:val="18"/>
              </w:rPr>
              <w:t xml:space="preserve">Código de la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AM</w:t>
            </w:r>
            <w:r>
              <w:rPr>
                <w:rStyle w:val="Refdenotaalpie"/>
                <w:rFonts w:ascii="Calibri" w:hAnsi="Calibri" w:cs="Calibri"/>
                <w:b/>
                <w:sz w:val="18"/>
                <w:szCs w:val="18"/>
              </w:rPr>
              <w:footnoteReference w:id="1"/>
            </w:r>
          </w:p>
        </w:tc>
        <w:tc>
          <w:tcPr>
            <w:tcW w:w="829" w:type="dxa"/>
            <w:shd w:val="clear" w:color="auto" w:fill="002060"/>
          </w:tcPr>
          <w:p w14:paraId="7D4BE3B2" w14:textId="2644F433" w:rsidR="00D0494D" w:rsidRPr="00134602" w:rsidRDefault="00D0494D" w:rsidP="00A46754">
            <w:pPr>
              <w:spacing w:line="24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34602">
              <w:rPr>
                <w:rFonts w:ascii="Calibri" w:hAnsi="Calibri" w:cs="Calibri"/>
                <w:b/>
                <w:sz w:val="18"/>
                <w:szCs w:val="18"/>
              </w:rPr>
              <w:t xml:space="preserve">Nombre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AM</w:t>
            </w:r>
          </w:p>
        </w:tc>
        <w:tc>
          <w:tcPr>
            <w:tcW w:w="651" w:type="dxa"/>
            <w:shd w:val="clear" w:color="auto" w:fill="002060"/>
          </w:tcPr>
          <w:p w14:paraId="1CC1398B" w14:textId="41D5EECD" w:rsidR="00D0494D" w:rsidRPr="00134602" w:rsidRDefault="00D0494D" w:rsidP="00A46754">
            <w:pPr>
              <w:spacing w:line="24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Fecha</w:t>
            </w:r>
          </w:p>
        </w:tc>
        <w:tc>
          <w:tcPr>
            <w:tcW w:w="1197" w:type="dxa"/>
            <w:shd w:val="clear" w:color="auto" w:fill="002060"/>
          </w:tcPr>
          <w:p w14:paraId="3C95E155" w14:textId="72CD1085" w:rsidR="00D0494D" w:rsidRPr="00134602" w:rsidRDefault="002D418B" w:rsidP="00A46754">
            <w:pPr>
              <w:spacing w:line="24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Unidad organizacio</w:t>
            </w:r>
            <w:r w:rsidR="00CA0528">
              <w:rPr>
                <w:rFonts w:ascii="Calibri" w:hAnsi="Calibri" w:cs="Calibri"/>
                <w:b/>
                <w:sz w:val="18"/>
                <w:szCs w:val="18"/>
              </w:rPr>
              <w:t>nal</w:t>
            </w:r>
          </w:p>
        </w:tc>
        <w:tc>
          <w:tcPr>
            <w:tcW w:w="616" w:type="dxa"/>
            <w:shd w:val="clear" w:color="auto" w:fill="002060"/>
          </w:tcPr>
          <w:p w14:paraId="7BB6A4BF" w14:textId="2DC2430E" w:rsidR="00D0494D" w:rsidRPr="00134602" w:rsidRDefault="00D0494D" w:rsidP="00A46754">
            <w:pPr>
              <w:spacing w:line="24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34602">
              <w:rPr>
                <w:rFonts w:ascii="Calibri" w:hAnsi="Calibri" w:cs="Calibri"/>
                <w:b/>
                <w:sz w:val="18"/>
                <w:szCs w:val="18"/>
              </w:rPr>
              <w:t>Meta</w:t>
            </w:r>
          </w:p>
        </w:tc>
        <w:tc>
          <w:tcPr>
            <w:tcW w:w="1162" w:type="dxa"/>
            <w:shd w:val="clear" w:color="auto" w:fill="002060"/>
          </w:tcPr>
          <w:p w14:paraId="19D5448D" w14:textId="13538DAF" w:rsidR="00D0494D" w:rsidRPr="00134602" w:rsidRDefault="00D0494D" w:rsidP="00A46754">
            <w:pPr>
              <w:spacing w:line="24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34602">
              <w:rPr>
                <w:rFonts w:ascii="Calibri" w:hAnsi="Calibri" w:cs="Calibri"/>
                <w:b/>
                <w:sz w:val="18"/>
                <w:szCs w:val="18"/>
              </w:rPr>
              <w:t>Responsable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de la AM</w:t>
            </w:r>
          </w:p>
        </w:tc>
        <w:tc>
          <w:tcPr>
            <w:tcW w:w="1038" w:type="dxa"/>
            <w:shd w:val="clear" w:color="auto" w:fill="002060"/>
          </w:tcPr>
          <w:p w14:paraId="532EBF79" w14:textId="12E89702" w:rsidR="00D0494D" w:rsidRPr="00134602" w:rsidRDefault="00D0494D" w:rsidP="00A46754">
            <w:pPr>
              <w:spacing w:line="24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Fecha planificada de conclusión de AM</w:t>
            </w:r>
          </w:p>
        </w:tc>
        <w:tc>
          <w:tcPr>
            <w:tcW w:w="1218" w:type="dxa"/>
            <w:shd w:val="clear" w:color="auto" w:fill="002060"/>
          </w:tcPr>
          <w:p w14:paraId="0B872B46" w14:textId="1F38D531" w:rsidR="00D0494D" w:rsidRPr="00134602" w:rsidRDefault="00D0494D" w:rsidP="00A46754">
            <w:pPr>
              <w:spacing w:line="240" w:lineRule="auto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Fecha de cierre</w:t>
            </w:r>
          </w:p>
        </w:tc>
        <w:tc>
          <w:tcPr>
            <w:tcW w:w="906" w:type="dxa"/>
            <w:shd w:val="clear" w:color="auto" w:fill="002060"/>
          </w:tcPr>
          <w:p w14:paraId="157EF494" w14:textId="797DE537" w:rsidR="00D0494D" w:rsidRPr="00134602" w:rsidRDefault="00D0494D" w:rsidP="0B6ADB44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B6ADB44">
              <w:rPr>
                <w:rFonts w:ascii="Calibri" w:hAnsi="Calibri" w:cs="Calibri"/>
                <w:b/>
                <w:bCs/>
                <w:sz w:val="18"/>
                <w:szCs w:val="18"/>
              </w:rPr>
              <w:t>Estado</w:t>
            </w:r>
          </w:p>
          <w:p w14:paraId="01D11E49" w14:textId="7F7455C0" w:rsidR="00D0494D" w:rsidRPr="00134602" w:rsidRDefault="62A1BE5B" w:rsidP="0B6ADB44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B6ADB44">
              <w:rPr>
                <w:rFonts w:ascii="Calibri" w:hAnsi="Calibri" w:cs="Calibri"/>
                <w:b/>
                <w:bCs/>
                <w:sz w:val="18"/>
                <w:szCs w:val="18"/>
              </w:rPr>
              <w:t>(En proceso-Sin avance- Implementada)</w:t>
            </w:r>
          </w:p>
        </w:tc>
        <w:tc>
          <w:tcPr>
            <w:tcW w:w="1311" w:type="dxa"/>
            <w:shd w:val="clear" w:color="auto" w:fill="002060"/>
          </w:tcPr>
          <w:p w14:paraId="5B93CDCE" w14:textId="2027DCF3" w:rsidR="00D0494D" w:rsidRPr="00134602" w:rsidRDefault="00D0494D" w:rsidP="00A46754">
            <w:pPr>
              <w:spacing w:line="24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34602">
              <w:rPr>
                <w:rFonts w:ascii="Calibri" w:hAnsi="Calibri" w:cs="Calibri"/>
                <w:b/>
                <w:sz w:val="18"/>
                <w:szCs w:val="18"/>
              </w:rPr>
              <w:t xml:space="preserve"> Observaciones</w:t>
            </w:r>
          </w:p>
        </w:tc>
      </w:tr>
      <w:tr w:rsidR="00D0494D" w:rsidRPr="00FF7AE8" w14:paraId="56B501C3" w14:textId="77777777" w:rsidTr="0B6ADB44">
        <w:trPr>
          <w:trHeight w:val="300"/>
          <w:jc w:val="center"/>
        </w:trPr>
        <w:tc>
          <w:tcPr>
            <w:tcW w:w="731" w:type="dxa"/>
          </w:tcPr>
          <w:p w14:paraId="73C57D17" w14:textId="433027C1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</w:tcPr>
          <w:p w14:paraId="20D00773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</w:tcPr>
          <w:p w14:paraId="35FAC2AD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557C479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6" w:type="dxa"/>
          </w:tcPr>
          <w:p w14:paraId="417F34AE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EC853A1" w14:textId="7C4D6DEE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8" w:type="dxa"/>
          </w:tcPr>
          <w:p w14:paraId="220B1BA7" w14:textId="036DDAB8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4D7E6CC" w14:textId="4948072B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6" w:type="dxa"/>
          </w:tcPr>
          <w:p w14:paraId="2518A6EB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9BDF036" w14:textId="685447E8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494D" w:rsidRPr="00FF7AE8" w14:paraId="2C6F5B13" w14:textId="77777777" w:rsidTr="0B6ADB44">
        <w:trPr>
          <w:trHeight w:val="300"/>
          <w:jc w:val="center"/>
        </w:trPr>
        <w:tc>
          <w:tcPr>
            <w:tcW w:w="731" w:type="dxa"/>
          </w:tcPr>
          <w:p w14:paraId="79116DE1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9" w:type="dxa"/>
          </w:tcPr>
          <w:p w14:paraId="79413227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</w:tcPr>
          <w:p w14:paraId="7A223897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C702710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6" w:type="dxa"/>
          </w:tcPr>
          <w:p w14:paraId="5D5800E4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3CA7BBF" w14:textId="224C1F43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8" w:type="dxa"/>
          </w:tcPr>
          <w:p w14:paraId="7FBCCEE8" w14:textId="63E9381D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6295856" w14:textId="285EE81C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6" w:type="dxa"/>
          </w:tcPr>
          <w:p w14:paraId="4A2795BB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5B2EC603" w14:textId="2A91D58F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494D" w:rsidRPr="00FF7AE8" w14:paraId="02272880" w14:textId="77777777" w:rsidTr="0B6ADB44">
        <w:trPr>
          <w:trHeight w:val="300"/>
          <w:jc w:val="center"/>
        </w:trPr>
        <w:tc>
          <w:tcPr>
            <w:tcW w:w="731" w:type="dxa"/>
          </w:tcPr>
          <w:p w14:paraId="4705B6A7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9" w:type="dxa"/>
          </w:tcPr>
          <w:p w14:paraId="5DC80EBE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</w:tcPr>
          <w:p w14:paraId="2FE6142A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7" w:type="dxa"/>
          </w:tcPr>
          <w:p w14:paraId="69262567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6" w:type="dxa"/>
          </w:tcPr>
          <w:p w14:paraId="5EC1E7B2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9FD2BBF" w14:textId="6517D7E2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8" w:type="dxa"/>
          </w:tcPr>
          <w:p w14:paraId="6464EE38" w14:textId="6B265DE6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C287B1D" w14:textId="5E5C7052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6" w:type="dxa"/>
          </w:tcPr>
          <w:p w14:paraId="263868DB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1807E69F" w14:textId="6CF65A64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494D" w:rsidRPr="00FF7AE8" w14:paraId="4CF3A118" w14:textId="77777777" w:rsidTr="0B6ADB44">
        <w:trPr>
          <w:trHeight w:val="300"/>
          <w:jc w:val="center"/>
        </w:trPr>
        <w:tc>
          <w:tcPr>
            <w:tcW w:w="731" w:type="dxa"/>
          </w:tcPr>
          <w:p w14:paraId="77296533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9" w:type="dxa"/>
          </w:tcPr>
          <w:p w14:paraId="633E4703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</w:tcPr>
          <w:p w14:paraId="2B9C64E3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7" w:type="dxa"/>
          </w:tcPr>
          <w:p w14:paraId="7ED57556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6" w:type="dxa"/>
          </w:tcPr>
          <w:p w14:paraId="131985AB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76A49D9" w14:textId="56F86A79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8" w:type="dxa"/>
          </w:tcPr>
          <w:p w14:paraId="439FFE45" w14:textId="5D7E285C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84F19E0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6" w:type="dxa"/>
          </w:tcPr>
          <w:p w14:paraId="7D558DB2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1E19558C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494D" w:rsidRPr="00FF7AE8" w14:paraId="3C82DFCF" w14:textId="77777777" w:rsidTr="0B6ADB44">
        <w:trPr>
          <w:trHeight w:val="300"/>
          <w:jc w:val="center"/>
        </w:trPr>
        <w:tc>
          <w:tcPr>
            <w:tcW w:w="731" w:type="dxa"/>
          </w:tcPr>
          <w:p w14:paraId="48597171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9" w:type="dxa"/>
          </w:tcPr>
          <w:p w14:paraId="4CE1FA7A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</w:tcPr>
          <w:p w14:paraId="3D25295E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7" w:type="dxa"/>
          </w:tcPr>
          <w:p w14:paraId="445C2DB6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6" w:type="dxa"/>
          </w:tcPr>
          <w:p w14:paraId="71396BFD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29B443E" w14:textId="3964F5E0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8" w:type="dxa"/>
          </w:tcPr>
          <w:p w14:paraId="2995DB70" w14:textId="4F0972CA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F02F5E1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6" w:type="dxa"/>
          </w:tcPr>
          <w:p w14:paraId="1D95A7BB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91D1A34" w14:textId="77777777" w:rsidR="00D0494D" w:rsidRPr="00FF7AE8" w:rsidRDefault="00D0494D" w:rsidP="00A4675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3495599" w14:textId="77777777" w:rsidR="00334D72" w:rsidRPr="00334D72" w:rsidRDefault="00334D72">
      <w:pPr>
        <w:rPr>
          <w:b/>
        </w:rPr>
      </w:pPr>
    </w:p>
    <w:sectPr w:rsidR="00334D72" w:rsidRPr="00334D72" w:rsidSect="00607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6F01C" w14:textId="77777777" w:rsidR="006D5E75" w:rsidRDefault="006D5E75" w:rsidP="00334D72">
      <w:pPr>
        <w:spacing w:after="0" w:line="240" w:lineRule="auto"/>
      </w:pPr>
      <w:r>
        <w:separator/>
      </w:r>
    </w:p>
  </w:endnote>
  <w:endnote w:type="continuationSeparator" w:id="0">
    <w:p w14:paraId="27BB33F1" w14:textId="77777777" w:rsidR="006D5E75" w:rsidRDefault="006D5E75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800008E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A3D3" w14:textId="77777777" w:rsidR="00570350" w:rsidRDefault="005703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99477"/>
      <w:docPartObj>
        <w:docPartGallery w:val="Page Numbers (Bottom of Page)"/>
        <w:docPartUnique/>
      </w:docPartObj>
    </w:sdtPr>
    <w:sdtEndPr/>
    <w:sdtContent>
      <w:p w14:paraId="3815797A" w14:textId="3DB39C2C" w:rsidR="0051703E" w:rsidRDefault="0051703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671" w:rsidRPr="00CE7671">
          <w:rPr>
            <w:noProof/>
            <w:lang w:val="es-ES"/>
          </w:rPr>
          <w:t>1</w:t>
        </w:r>
        <w:r>
          <w:fldChar w:fldCharType="end"/>
        </w:r>
      </w:p>
    </w:sdtContent>
  </w:sdt>
  <w:p w14:paraId="39454CB0" w14:textId="77777777" w:rsidR="00565B75" w:rsidRDefault="00565B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3B03" w14:textId="77777777" w:rsidR="00570350" w:rsidRDefault="005703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8C25" w14:textId="77777777" w:rsidR="006D5E75" w:rsidRDefault="006D5E75" w:rsidP="00334D72">
      <w:pPr>
        <w:spacing w:after="0" w:line="240" w:lineRule="auto"/>
      </w:pPr>
      <w:r>
        <w:separator/>
      </w:r>
    </w:p>
  </w:footnote>
  <w:footnote w:type="continuationSeparator" w:id="0">
    <w:p w14:paraId="23A102DC" w14:textId="77777777" w:rsidR="006D5E75" w:rsidRDefault="006D5E75" w:rsidP="00334D72">
      <w:pPr>
        <w:spacing w:after="0" w:line="240" w:lineRule="auto"/>
      </w:pPr>
      <w:r>
        <w:continuationSeparator/>
      </w:r>
    </w:p>
  </w:footnote>
  <w:footnote w:id="1">
    <w:p w14:paraId="55597833" w14:textId="67FF0D70" w:rsidR="00D0494D" w:rsidRPr="00134602" w:rsidRDefault="00D0494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AM: Acción de mejora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DEA8" w14:textId="77777777" w:rsidR="00570350" w:rsidRDefault="005703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4741" w:type="pct"/>
      <w:tblLook w:val="04A0" w:firstRow="1" w:lastRow="0" w:firstColumn="1" w:lastColumn="0" w:noHBand="0" w:noVBand="1"/>
    </w:tblPr>
    <w:tblGrid>
      <w:gridCol w:w="9071"/>
      <w:gridCol w:w="3261"/>
    </w:tblGrid>
    <w:tr w:rsidR="002D3139" w:rsidRPr="00D6672E" w14:paraId="3DF36DFE" w14:textId="77777777" w:rsidTr="01E59127">
      <w:trPr>
        <w:trHeight w:val="1324"/>
        <w:tblHeader/>
      </w:trPr>
      <w:tc>
        <w:tcPr>
          <w:tcW w:w="3678" w:type="pct"/>
          <w:tcBorders>
            <w:top w:val="nil"/>
            <w:left w:val="nil"/>
            <w:right w:val="nil"/>
          </w:tcBorders>
          <w:shd w:val="clear" w:color="auto" w:fill="15284B"/>
          <w:vAlign w:val="center"/>
        </w:tcPr>
        <w:p w14:paraId="2B0A280E" w14:textId="47122537" w:rsidR="002D3139" w:rsidRPr="00DE7DCA" w:rsidRDefault="002D3139" w:rsidP="00DE7DCA">
          <w:pPr>
            <w:jc w:val="center"/>
            <w:rPr>
              <w:rFonts w:ascii="Futura Lt BT" w:hAnsi="Futura Lt BT"/>
              <w:b/>
              <w:bCs/>
              <w:sz w:val="48"/>
              <w:szCs w:val="48"/>
              <w:lang w:val="es-CR"/>
            </w:rPr>
          </w:pPr>
          <w:bookmarkStart w:id="0" w:name="_Hlk47702813"/>
          <w:r w:rsidRPr="00DE7DCA">
            <w:rPr>
              <w:rFonts w:ascii="Futura Lt BT" w:hAnsi="Futura Lt BT"/>
              <w:b/>
              <w:bCs/>
              <w:sz w:val="48"/>
              <w:szCs w:val="48"/>
              <w:lang w:val="es-CR"/>
            </w:rPr>
            <w:t>Universidad Estatal a Distancia</w:t>
          </w:r>
        </w:p>
        <w:p w14:paraId="688F5299" w14:textId="728F5659" w:rsidR="002D3139" w:rsidRPr="00565B75" w:rsidRDefault="002D3139" w:rsidP="009D308F">
          <w:pPr>
            <w:ind w:left="360"/>
            <w:jc w:val="center"/>
            <w:rPr>
              <w:rFonts w:ascii="Futura Lt BT" w:hAnsi="Futura Lt BT"/>
              <w:b/>
              <w:sz w:val="48"/>
              <w:szCs w:val="24"/>
              <w:lang w:val="es-CR"/>
            </w:rPr>
          </w:pPr>
          <w:r>
            <w:rPr>
              <w:rFonts w:ascii="Futura Lt BT" w:hAnsi="Futura Lt BT"/>
              <w:b/>
              <w:sz w:val="48"/>
              <w:szCs w:val="24"/>
              <w:lang w:val="es-CR"/>
            </w:rPr>
            <w:t xml:space="preserve">Plan </w:t>
          </w:r>
          <w:r w:rsidR="003A5C56">
            <w:rPr>
              <w:rFonts w:ascii="Futura Lt BT" w:hAnsi="Futura Lt BT"/>
              <w:b/>
              <w:sz w:val="48"/>
              <w:szCs w:val="24"/>
              <w:lang w:val="es-CR"/>
            </w:rPr>
            <w:t>de acciones</w:t>
          </w:r>
          <w:r w:rsidR="00134602">
            <w:rPr>
              <w:rFonts w:ascii="Futura Lt BT" w:hAnsi="Futura Lt BT"/>
              <w:b/>
              <w:sz w:val="48"/>
              <w:szCs w:val="24"/>
              <w:lang w:val="es-CR"/>
            </w:rPr>
            <w:t xml:space="preserve"> de mejora de las </w:t>
          </w:r>
          <w:r w:rsidR="00847630">
            <w:rPr>
              <w:rFonts w:ascii="Futura Lt BT" w:hAnsi="Futura Lt BT"/>
              <w:b/>
              <w:sz w:val="48"/>
              <w:szCs w:val="24"/>
              <w:lang w:val="es-CR"/>
            </w:rPr>
            <w:t xml:space="preserve">unidades </w:t>
          </w:r>
          <w:r w:rsidR="00A474B3">
            <w:rPr>
              <w:rFonts w:ascii="Futura Lt BT" w:hAnsi="Futura Lt BT"/>
              <w:b/>
              <w:sz w:val="48"/>
              <w:szCs w:val="24"/>
              <w:lang w:val="es-CR"/>
            </w:rPr>
            <w:t>organiza</w:t>
          </w:r>
          <w:r w:rsidR="00570350">
            <w:rPr>
              <w:rFonts w:ascii="Futura Lt BT" w:hAnsi="Futura Lt BT"/>
              <w:b/>
              <w:sz w:val="48"/>
              <w:szCs w:val="24"/>
              <w:lang w:val="es-CR"/>
            </w:rPr>
            <w:t>tivas</w:t>
          </w:r>
        </w:p>
      </w:tc>
      <w:bookmarkEnd w:id="0"/>
      <w:tc>
        <w:tcPr>
          <w:tcW w:w="1322" w:type="pct"/>
          <w:tcBorders>
            <w:top w:val="nil"/>
            <w:left w:val="nil"/>
            <w:right w:val="nil"/>
          </w:tcBorders>
          <w:shd w:val="clear" w:color="auto" w:fill="15284B"/>
          <w:vAlign w:val="center"/>
        </w:tcPr>
        <w:p w14:paraId="0EB2FFA9" w14:textId="77777777" w:rsidR="002D3139" w:rsidRDefault="002D3139" w:rsidP="002D3139">
          <w:pP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</w:pPr>
          <w:r w:rsidRPr="00615926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FUNED SIGIC 03.00.0</w:t>
          </w:r>
          <w: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2</w:t>
          </w:r>
        </w:p>
        <w:p w14:paraId="04069EDC" w14:textId="2402D9A8" w:rsidR="002D3139" w:rsidRDefault="002D3139" w:rsidP="002D3139">
          <w:pP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</w:pPr>
          <w:r w:rsidRPr="00615926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Versión: 0</w:t>
          </w:r>
          <w:r w:rsidR="00134602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2</w:t>
          </w:r>
        </w:p>
        <w:p w14:paraId="0D0914B3" w14:textId="71A76C3D" w:rsidR="002D3139" w:rsidRDefault="002D3139" w:rsidP="002D3139">
          <w:pP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</w:pPr>
          <w:r w:rsidRPr="00615926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Fecha de Aprobación:</w:t>
          </w:r>
          <w:r w:rsidR="00134602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 xml:space="preserve"> </w:t>
          </w:r>
          <w:r w:rsidR="001F6F43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27 de noviembre, 2025</w:t>
          </w:r>
        </w:p>
        <w:p w14:paraId="15FC364C" w14:textId="57DDF5A7" w:rsidR="002D3139" w:rsidRDefault="01E59127" w:rsidP="01E59127">
          <w:pPr>
            <w:rPr>
              <w:rFonts w:ascii="Futura Lt BT" w:hAnsi="Futura Lt BT"/>
              <w:b/>
              <w:bCs/>
              <w:sz w:val="24"/>
              <w:szCs w:val="24"/>
              <w:lang w:val="es-CR"/>
            </w:rPr>
          </w:pPr>
          <w:r w:rsidRPr="01E59127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>Rige a partir de:</w:t>
          </w:r>
          <w:r w:rsidR="00134602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 xml:space="preserve"> </w:t>
          </w:r>
          <w:r w:rsidR="001F6F43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>04 di</w:t>
          </w:r>
          <w:proofErr w:type="spellStart"/>
          <w:r w:rsidR="001F6F43">
            <w:rPr>
              <w:rFonts w:ascii="Futura Lt BT" w:hAnsi="Futura Lt BT"/>
              <w:b/>
              <w:bCs/>
              <w:sz w:val="16"/>
              <w:szCs w:val="16"/>
            </w:rPr>
            <w:t>ciembre</w:t>
          </w:r>
          <w:proofErr w:type="spellEnd"/>
          <w:r w:rsidR="001F6F43">
            <w:rPr>
              <w:rFonts w:ascii="Futura Lt BT" w:hAnsi="Futura Lt BT"/>
              <w:b/>
              <w:bCs/>
              <w:sz w:val="16"/>
              <w:szCs w:val="16"/>
            </w:rPr>
            <w:t xml:space="preserve">, </w:t>
          </w:r>
          <w:r w:rsidR="001F6F43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>2025</w:t>
          </w:r>
        </w:p>
        <w:p w14:paraId="700654E3" w14:textId="7A8D3376" w:rsidR="002D3139" w:rsidRPr="00D6672E" w:rsidRDefault="002D3139" w:rsidP="009D308F">
          <w:pPr>
            <w:jc w:val="center"/>
            <w:rPr>
              <w:rFonts w:ascii="Futura Lt BT" w:hAnsi="Futura Lt BT" w:cstheme="minorHAnsi"/>
              <w:b/>
              <w:bCs/>
              <w:sz w:val="32"/>
              <w:szCs w:val="32"/>
              <w:lang w:val="es-CR"/>
            </w:rPr>
          </w:pPr>
        </w:p>
      </w:tc>
    </w:tr>
  </w:tbl>
  <w:p w14:paraId="2671CFD0" w14:textId="6545F07E" w:rsidR="009D308F" w:rsidRDefault="00CE7671">
    <w:pPr>
      <w:pStyle w:val="Encabezado"/>
    </w:pPr>
    <w:r w:rsidRPr="00D6672E">
      <w:rPr>
        <w:rFonts w:ascii="Futura Lt BT" w:hAnsi="Futura Lt BT"/>
        <w:noProof/>
        <w:lang w:eastAsia="es-CR"/>
      </w:rPr>
      <w:drawing>
        <wp:anchor distT="0" distB="0" distL="114300" distR="114300" simplePos="0" relativeHeight="251663872" behindDoc="0" locked="0" layoutInCell="1" allowOverlap="1" wp14:anchorId="4BAD8689" wp14:editId="0D16CF42">
          <wp:simplePos x="0" y="0"/>
          <wp:positionH relativeFrom="column">
            <wp:posOffset>7953179</wp:posOffset>
          </wp:positionH>
          <wp:positionV relativeFrom="paragraph">
            <wp:posOffset>-1116149</wp:posOffset>
          </wp:positionV>
          <wp:extent cx="1042858" cy="1012372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09" cy="1023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AE06" w14:textId="77777777" w:rsidR="00570350" w:rsidRDefault="005703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954"/>
    <w:rsid w:val="0006403F"/>
    <w:rsid w:val="000E38D6"/>
    <w:rsid w:val="00134602"/>
    <w:rsid w:val="001C5A42"/>
    <w:rsid w:val="001F6F43"/>
    <w:rsid w:val="002D2954"/>
    <w:rsid w:val="002D3139"/>
    <w:rsid w:val="002D418B"/>
    <w:rsid w:val="00334D72"/>
    <w:rsid w:val="003863A0"/>
    <w:rsid w:val="003A5C56"/>
    <w:rsid w:val="004137FB"/>
    <w:rsid w:val="0051703E"/>
    <w:rsid w:val="00565B75"/>
    <w:rsid w:val="00570350"/>
    <w:rsid w:val="005D7FD9"/>
    <w:rsid w:val="005E7155"/>
    <w:rsid w:val="00607185"/>
    <w:rsid w:val="00665296"/>
    <w:rsid w:val="006D5E75"/>
    <w:rsid w:val="006E7B08"/>
    <w:rsid w:val="007021AB"/>
    <w:rsid w:val="00751F74"/>
    <w:rsid w:val="007A4AA3"/>
    <w:rsid w:val="00847630"/>
    <w:rsid w:val="00925F3C"/>
    <w:rsid w:val="0099329A"/>
    <w:rsid w:val="009B1AEC"/>
    <w:rsid w:val="009D308F"/>
    <w:rsid w:val="009E588F"/>
    <w:rsid w:val="00A46754"/>
    <w:rsid w:val="00A474B3"/>
    <w:rsid w:val="00AC14A1"/>
    <w:rsid w:val="00B068C2"/>
    <w:rsid w:val="00B65B0A"/>
    <w:rsid w:val="00CA0528"/>
    <w:rsid w:val="00CB7FAA"/>
    <w:rsid w:val="00CE7671"/>
    <w:rsid w:val="00D0494D"/>
    <w:rsid w:val="00D156BF"/>
    <w:rsid w:val="00D26F08"/>
    <w:rsid w:val="00D45435"/>
    <w:rsid w:val="00DE3D82"/>
    <w:rsid w:val="00DE7DCA"/>
    <w:rsid w:val="00E15C14"/>
    <w:rsid w:val="00E61A4A"/>
    <w:rsid w:val="00EB02D3"/>
    <w:rsid w:val="00F055FB"/>
    <w:rsid w:val="00F15D5B"/>
    <w:rsid w:val="01E59127"/>
    <w:rsid w:val="0B6ADB44"/>
    <w:rsid w:val="0D34BD76"/>
    <w:rsid w:val="14509157"/>
    <w:rsid w:val="2F6C0F4C"/>
    <w:rsid w:val="62A1B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D7DDB2"/>
  <w15:chartTrackingRefBased/>
  <w15:docId w15:val="{B63F3679-D66C-4931-A242-2EC12219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34D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4D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4D72"/>
    <w:rPr>
      <w:vertAlign w:val="superscript"/>
    </w:rPr>
  </w:style>
  <w:style w:type="table" w:styleId="Tablaconcuadrcula">
    <w:name w:val="Table Grid"/>
    <w:basedOn w:val="Tablanormal"/>
    <w:uiPriority w:val="39"/>
    <w:rsid w:val="009932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3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08F"/>
  </w:style>
  <w:style w:type="paragraph" w:styleId="Piedepgina">
    <w:name w:val="footer"/>
    <w:basedOn w:val="Normal"/>
    <w:link w:val="PiedepginaCar"/>
    <w:uiPriority w:val="99"/>
    <w:unhideWhenUsed/>
    <w:rsid w:val="009D3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FF843-6F77-47D2-8624-B3A65DE2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Núñez Núñez</dc:creator>
  <cp:keywords/>
  <dc:description/>
  <cp:lastModifiedBy>Laura Ofelia Venegas Rodríguez</cp:lastModifiedBy>
  <cp:revision>11</cp:revision>
  <dcterms:created xsi:type="dcterms:W3CDTF">2025-05-27T22:27:00Z</dcterms:created>
  <dcterms:modified xsi:type="dcterms:W3CDTF">2025-12-03T17:40:00Z</dcterms:modified>
</cp:coreProperties>
</file>